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D7" w:rsidRPr="008C4DFF" w:rsidRDefault="00060F3E" w:rsidP="00E1781C">
      <w:pPr>
        <w:pStyle w:val="a3"/>
        <w:shd w:val="clear" w:color="auto" w:fill="FFFFFF"/>
        <w:spacing w:before="0" w:beforeAutospacing="0" w:after="0" w:afterAutospacing="0" w:line="333" w:lineRule="atLeast"/>
        <w:ind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b/>
          <w:color w:val="000000" w:themeColor="text1"/>
          <w:kern w:val="36"/>
          <w:sz w:val="28"/>
          <w:szCs w:val="28"/>
        </w:rPr>
        <w:t>ФГОС для детей с ОВЗ</w:t>
      </w:r>
      <w:r w:rsidRPr="008C4DFF">
        <w:rPr>
          <w:b/>
          <w:color w:val="000000" w:themeColor="text1"/>
          <w:sz w:val="28"/>
          <w:szCs w:val="28"/>
        </w:rPr>
        <w:br/>
      </w:r>
      <w:r w:rsidRPr="008C4DFF">
        <w:rPr>
          <w:color w:val="000000" w:themeColor="text1"/>
          <w:sz w:val="28"/>
          <w:szCs w:val="28"/>
        </w:rPr>
        <w:t>С 01.09.2016 года вступают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  <w:r w:rsidRPr="008C4DFF">
        <w:rPr>
          <w:color w:val="000000" w:themeColor="text1"/>
          <w:sz w:val="28"/>
          <w:szCs w:val="28"/>
        </w:rPr>
        <w:br/>
        <w:t>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  <w:r w:rsidRPr="008C4DFF">
        <w:rPr>
          <w:color w:val="000000" w:themeColor="text1"/>
          <w:sz w:val="28"/>
          <w:szCs w:val="28"/>
        </w:rPr>
        <w:br/>
        <w:t xml:space="preserve">ФГОС ОВЗ и УО применяется только в отношении учащихся, зачисленных на </w:t>
      </w:r>
      <w:proofErr w:type="gramStart"/>
      <w:r w:rsidRPr="008C4DFF">
        <w:rPr>
          <w:color w:val="000000" w:themeColor="text1"/>
          <w:sz w:val="28"/>
          <w:szCs w:val="28"/>
        </w:rPr>
        <w:t>обучение</w:t>
      </w:r>
      <w:proofErr w:type="gramEnd"/>
      <w:r w:rsidRPr="008C4DFF">
        <w:rPr>
          <w:color w:val="000000" w:themeColor="text1"/>
          <w:sz w:val="28"/>
          <w:szCs w:val="28"/>
        </w:rPr>
        <w:t xml:space="preserve"> по адаптированным основным общеобразовательным программам (далее по тексту АООП) после 1 сентября 2016 года. Остальные учащиеся, перешедшие на обучение по АООП до 1 сентября 2016 года продолжают </w:t>
      </w:r>
      <w:proofErr w:type="gramStart"/>
      <w:r w:rsidRPr="008C4DFF">
        <w:rPr>
          <w:color w:val="000000" w:themeColor="text1"/>
          <w:sz w:val="28"/>
          <w:szCs w:val="28"/>
        </w:rPr>
        <w:t>обучение по ним</w:t>
      </w:r>
      <w:proofErr w:type="gramEnd"/>
      <w:r w:rsidRPr="008C4DFF">
        <w:rPr>
          <w:color w:val="000000" w:themeColor="text1"/>
          <w:sz w:val="28"/>
          <w:szCs w:val="28"/>
        </w:rPr>
        <w:t xml:space="preserve"> до завершения обучения.</w:t>
      </w:r>
    </w:p>
    <w:p w:rsidR="006B4FD7" w:rsidRPr="008C4DFF" w:rsidRDefault="006B4FD7" w:rsidP="006B4FD7">
      <w:pPr>
        <w:pStyle w:val="1"/>
        <w:rPr>
          <w:bCs w:val="0"/>
          <w:color w:val="000000" w:themeColor="text1"/>
          <w:sz w:val="28"/>
          <w:szCs w:val="28"/>
        </w:rPr>
      </w:pPr>
      <w:r w:rsidRPr="008C4DFF">
        <w:rPr>
          <w:bCs w:val="0"/>
          <w:color w:val="000000" w:themeColor="text1"/>
          <w:sz w:val="28"/>
          <w:szCs w:val="28"/>
        </w:rPr>
        <w:t>Нормативно правовые документы по введению ФГОС с ОВЗ</w:t>
      </w:r>
    </w:p>
    <w:p w:rsidR="006B4FD7" w:rsidRPr="008C4DFF" w:rsidRDefault="006B4FD7" w:rsidP="006B4FD7">
      <w:pPr>
        <w:pStyle w:val="a3"/>
        <w:rPr>
          <w:b/>
          <w:color w:val="000000" w:themeColor="text1"/>
          <w:sz w:val="28"/>
          <w:szCs w:val="28"/>
        </w:rPr>
      </w:pPr>
      <w:r w:rsidRPr="008C4DFF">
        <w:rPr>
          <w:rStyle w:val="a4"/>
          <w:b w:val="0"/>
          <w:color w:val="000000" w:themeColor="text1"/>
          <w:sz w:val="28"/>
          <w:szCs w:val="28"/>
        </w:rPr>
        <w:t>Федеральные документы:</w:t>
      </w:r>
    </w:p>
    <w:p w:rsidR="006B4FD7" w:rsidRPr="008C4DFF" w:rsidRDefault="006B4FD7" w:rsidP="006B4FD7">
      <w:pPr>
        <w:pStyle w:val="a3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Приказ Министерства образования и науки РФ №1598 от 19.12.2014г.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здоровья":</w:t>
      </w:r>
      <w:r w:rsidRPr="008C4DFF">
        <w:rPr>
          <w:color w:val="000000" w:themeColor="text1"/>
          <w:sz w:val="28"/>
          <w:szCs w:val="28"/>
        </w:rPr>
        <w:br/>
      </w:r>
      <w:hyperlink r:id="rId5" w:history="1">
        <w:r w:rsidRPr="008C4DFF">
          <w:rPr>
            <w:rStyle w:val="a6"/>
            <w:color w:val="000000" w:themeColor="text1"/>
            <w:sz w:val="28"/>
            <w:szCs w:val="28"/>
          </w:rPr>
          <w:t>http://минобрнауки</w:t>
        </w:r>
        <w:proofErr w:type="gramStart"/>
        <w:r w:rsidRPr="008C4DFF">
          <w:rPr>
            <w:rStyle w:val="a6"/>
            <w:color w:val="000000" w:themeColor="text1"/>
            <w:sz w:val="28"/>
            <w:szCs w:val="28"/>
          </w:rPr>
          <w:t>.р</w:t>
        </w:r>
        <w:proofErr w:type="gramEnd"/>
        <w:r w:rsidRPr="008C4DFF">
          <w:rPr>
            <w:rStyle w:val="a6"/>
            <w:color w:val="000000" w:themeColor="text1"/>
            <w:sz w:val="28"/>
            <w:szCs w:val="28"/>
          </w:rPr>
          <w:t>ф/документы/5132/файл/4068/Prikaz_№_1598_ot_19.12.2014.pdf</w:t>
        </w:r>
      </w:hyperlink>
    </w:p>
    <w:p w:rsidR="006B4FD7" w:rsidRPr="008C4DFF" w:rsidRDefault="006B4FD7" w:rsidP="006B4FD7">
      <w:pPr>
        <w:pStyle w:val="a3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Приказ Министерства образования и науки РФ №1599 от 19.12.2014г. "Об утверждении федерального государственного образовательного стандарта обучающихся с умственной отсталостью (интеллектуальными нарушениями)":</w:t>
      </w:r>
      <w:r w:rsidRPr="008C4DFF">
        <w:rPr>
          <w:color w:val="000000" w:themeColor="text1"/>
          <w:sz w:val="28"/>
          <w:szCs w:val="28"/>
        </w:rPr>
        <w:br/>
      </w:r>
      <w:hyperlink r:id="rId6" w:history="1">
        <w:r w:rsidRPr="008C4DFF">
          <w:rPr>
            <w:rStyle w:val="a6"/>
            <w:color w:val="000000" w:themeColor="text1"/>
            <w:sz w:val="28"/>
            <w:szCs w:val="28"/>
          </w:rPr>
          <w:t>http://минобрнауки</w:t>
        </w:r>
        <w:proofErr w:type="gramStart"/>
        <w:r w:rsidRPr="008C4DFF">
          <w:rPr>
            <w:rStyle w:val="a6"/>
            <w:color w:val="000000" w:themeColor="text1"/>
            <w:sz w:val="28"/>
            <w:szCs w:val="28"/>
          </w:rPr>
          <w:t>.р</w:t>
        </w:r>
        <w:proofErr w:type="gramEnd"/>
        <w:r w:rsidRPr="008C4DFF">
          <w:rPr>
            <w:rStyle w:val="a6"/>
            <w:color w:val="000000" w:themeColor="text1"/>
            <w:sz w:val="28"/>
            <w:szCs w:val="28"/>
          </w:rPr>
          <w:t>ф/документы/5133/файл/4069/Prikaz_№_1599_ot_19.12.2014.pdf</w:t>
        </w:r>
      </w:hyperlink>
    </w:p>
    <w:p w:rsidR="006B4FD7" w:rsidRPr="008C4DFF" w:rsidRDefault="006B4FD7" w:rsidP="006B4FD7">
      <w:pPr>
        <w:pStyle w:val="3"/>
        <w:rPr>
          <w:b w:val="0"/>
          <w:color w:val="000000" w:themeColor="text1"/>
          <w:sz w:val="28"/>
          <w:szCs w:val="28"/>
        </w:rPr>
      </w:pPr>
      <w:r w:rsidRPr="008C4DFF">
        <w:rPr>
          <w:b w:val="0"/>
          <w:color w:val="000000" w:themeColor="text1"/>
          <w:sz w:val="28"/>
          <w:szCs w:val="28"/>
        </w:rPr>
        <w:t>Примерная адаптированная основная общеобразовательная программа начального общего образования слепых обучающихся</w:t>
      </w:r>
    </w:p>
    <w:p w:rsidR="006B4FD7" w:rsidRPr="008C4DFF" w:rsidRDefault="006B4FD7" w:rsidP="006B4FD7">
      <w:pPr>
        <w:pStyle w:val="3"/>
        <w:rPr>
          <w:b w:val="0"/>
          <w:color w:val="000000" w:themeColor="text1"/>
          <w:sz w:val="28"/>
          <w:szCs w:val="28"/>
        </w:rPr>
      </w:pPr>
      <w:r w:rsidRPr="008C4DFF">
        <w:rPr>
          <w:b w:val="0"/>
          <w:color w:val="000000" w:themeColor="text1"/>
          <w:sz w:val="28"/>
          <w:szCs w:val="28"/>
        </w:rPr>
        <w:lastRenderedPageBreak/>
        <w:br/>
      </w:r>
      <w:hyperlink r:id="rId7" w:history="1">
        <w:r w:rsidRPr="008C4DFF">
          <w:rPr>
            <w:rStyle w:val="a6"/>
            <w:b w:val="0"/>
            <w:color w:val="000000" w:themeColor="text1"/>
            <w:sz w:val="28"/>
            <w:szCs w:val="28"/>
          </w:rPr>
          <w:t>http://fgosreestr.ru/registry/primernaya-adaptirovannaya-osnovnaya-obshheobrazovatelnaya-programma-nachalnogo-obshhego-obrazovaniya-slepyx-obuchayushhixsya/</w:t>
        </w:r>
      </w:hyperlink>
    </w:p>
    <w:p w:rsidR="006B4FD7" w:rsidRPr="008C4DFF" w:rsidRDefault="006B4FD7" w:rsidP="006B4FD7">
      <w:pPr>
        <w:pStyle w:val="3"/>
        <w:rPr>
          <w:b w:val="0"/>
          <w:color w:val="000000" w:themeColor="text1"/>
          <w:sz w:val="28"/>
          <w:szCs w:val="28"/>
        </w:rPr>
      </w:pPr>
      <w:r w:rsidRPr="008C4DFF">
        <w:rPr>
          <w:b w:val="0"/>
          <w:color w:val="000000" w:themeColor="text1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для </w:t>
      </w:r>
      <w:proofErr w:type="gramStart"/>
      <w:r w:rsidRPr="008C4DFF">
        <w:rPr>
          <w:b w:val="0"/>
          <w:color w:val="000000" w:themeColor="text1"/>
          <w:sz w:val="28"/>
          <w:szCs w:val="28"/>
        </w:rPr>
        <w:t>слабовидящих</w:t>
      </w:r>
      <w:proofErr w:type="gramEnd"/>
      <w:r w:rsidRPr="008C4DFF">
        <w:rPr>
          <w:b w:val="0"/>
          <w:color w:val="000000" w:themeColor="text1"/>
          <w:sz w:val="28"/>
          <w:szCs w:val="28"/>
        </w:rPr>
        <w:t xml:space="preserve"> обучающихся</w:t>
      </w:r>
    </w:p>
    <w:p w:rsidR="00060F3E" w:rsidRPr="008C4DFF" w:rsidRDefault="006B4FD7" w:rsidP="006B4FD7">
      <w:pPr>
        <w:pStyle w:val="3"/>
        <w:rPr>
          <w:b w:val="0"/>
          <w:color w:val="000000" w:themeColor="text1"/>
          <w:sz w:val="28"/>
          <w:szCs w:val="28"/>
        </w:rPr>
      </w:pPr>
      <w:r w:rsidRPr="008C4DFF">
        <w:rPr>
          <w:b w:val="0"/>
          <w:color w:val="000000" w:themeColor="text1"/>
          <w:sz w:val="28"/>
          <w:szCs w:val="28"/>
        </w:rPr>
        <w:br/>
        <w:t>http://fgosreestr.ru/registry/primernaya-adaptirovannaya-osnovnaya-obshheobrazovatelnaya-programma-nachalnogo-obshhego-obrazovaniya-dlya-slabovidyashhix-obuchayushhixsya/</w:t>
      </w:r>
    </w:p>
    <w:p w:rsidR="00060F3E" w:rsidRPr="008C4DFF" w:rsidRDefault="00060F3E" w:rsidP="006B4FD7">
      <w:pPr>
        <w:pStyle w:val="a3"/>
        <w:shd w:val="clear" w:color="auto" w:fill="FFFFFF"/>
        <w:spacing w:before="15" w:beforeAutospacing="0" w:after="15" w:afterAutospacing="0" w:line="333" w:lineRule="atLeast"/>
        <w:ind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060F3E" w:rsidRPr="008C4DFF" w:rsidRDefault="00060F3E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— </w:t>
      </w:r>
      <w:hyperlink r:id="rId8" w:history="1"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для глухих детей</w:t>
        </w:r>
      </w:hyperlink>
    </w:p>
    <w:p w:rsidR="00060F3E" w:rsidRPr="008C4DFF" w:rsidRDefault="00060F3E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— </w:t>
      </w:r>
      <w:hyperlink r:id="rId9" w:history="1"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для слабослышащих и позднооглохших детей</w:t>
        </w:r>
      </w:hyperlink>
    </w:p>
    <w:p w:rsidR="00060F3E" w:rsidRPr="008C4DFF" w:rsidRDefault="00060F3E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— </w:t>
      </w:r>
      <w:hyperlink r:id="rId10" w:history="1"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для слепых детей</w:t>
        </w:r>
      </w:hyperlink>
    </w:p>
    <w:p w:rsidR="00060F3E" w:rsidRPr="008C4DFF" w:rsidRDefault="00060F3E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— </w:t>
      </w:r>
      <w:hyperlink r:id="rId11" w:history="1"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для слабовидящих детей</w:t>
        </w:r>
      </w:hyperlink>
    </w:p>
    <w:p w:rsidR="00060F3E" w:rsidRPr="008C4DFF" w:rsidRDefault="00060F3E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— </w:t>
      </w:r>
      <w:hyperlink r:id="rId12" w:history="1"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для детей с тяжелыми нарушениями речи</w:t>
        </w:r>
      </w:hyperlink>
    </w:p>
    <w:p w:rsidR="00060F3E" w:rsidRPr="008C4DFF" w:rsidRDefault="00060F3E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— </w:t>
      </w:r>
      <w:hyperlink r:id="rId13" w:history="1"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для детей с нарушением опорно-двигательного аппарата</w:t>
        </w:r>
      </w:hyperlink>
    </w:p>
    <w:p w:rsidR="00060F3E" w:rsidRPr="008C4DFF" w:rsidRDefault="00060F3E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— </w:t>
      </w:r>
      <w:hyperlink r:id="rId14" w:history="1"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для детей с задержкой психического развития</w:t>
        </w:r>
      </w:hyperlink>
    </w:p>
    <w:p w:rsidR="00060F3E" w:rsidRPr="008C4DFF" w:rsidRDefault="00060F3E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— </w:t>
      </w:r>
      <w:hyperlink r:id="rId15" w:history="1"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для умственно отсталых детей</w:t>
        </w:r>
      </w:hyperlink>
    </w:p>
    <w:p w:rsidR="00060F3E" w:rsidRPr="008C4DFF" w:rsidRDefault="00060F3E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r w:rsidRPr="008C4DFF">
        <w:rPr>
          <w:color w:val="000000" w:themeColor="text1"/>
          <w:sz w:val="28"/>
          <w:szCs w:val="28"/>
        </w:rPr>
        <w:t>— </w:t>
      </w:r>
      <w:hyperlink r:id="rId16" w:history="1"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 xml:space="preserve">для детей с расстройствами </w:t>
        </w:r>
        <w:proofErr w:type="spellStart"/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аутистического</w:t>
        </w:r>
        <w:proofErr w:type="spellEnd"/>
        <w:r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 xml:space="preserve"> спектра</w:t>
        </w:r>
      </w:hyperlink>
    </w:p>
    <w:p w:rsidR="00060F3E" w:rsidRPr="008C4DFF" w:rsidRDefault="00141088" w:rsidP="006B4FD7">
      <w:pPr>
        <w:pStyle w:val="a3"/>
        <w:shd w:val="clear" w:color="auto" w:fill="FFFFFF"/>
        <w:spacing w:before="0" w:beforeAutospacing="0" w:after="0" w:afterAutospacing="0" w:line="333" w:lineRule="atLeast"/>
        <w:ind w:right="496"/>
        <w:textAlignment w:val="baseline"/>
        <w:rPr>
          <w:color w:val="000000" w:themeColor="text1"/>
          <w:sz w:val="28"/>
          <w:szCs w:val="28"/>
        </w:rPr>
      </w:pPr>
      <w:hyperlink r:id="rId17" w:history="1">
        <w:r w:rsidR="00060F3E"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="00060F3E" w:rsidRPr="008C4DFF">
        <w:rPr>
          <w:color w:val="000000" w:themeColor="text1"/>
          <w:sz w:val="28"/>
          <w:szCs w:val="28"/>
        </w:rPr>
        <w:t>(проект, разработанный в рамках государственного контракта от 07.08.2013 № 07.027.11.0015)</w:t>
      </w:r>
    </w:p>
    <w:p w:rsidR="00060F3E" w:rsidRPr="008C4DFF" w:rsidRDefault="00141088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hyperlink r:id="rId18" w:tgtFrame="_blank" w:history="1">
        <w:r w:rsidR="00060F3E"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Методические рекомендации</w:t>
        </w:r>
        <w:r w:rsidR="00060F3E" w:rsidRPr="008C4DFF">
          <w:rPr>
            <w:rStyle w:val="apple-converted-space"/>
            <w:color w:val="000000" w:themeColor="text1"/>
            <w:sz w:val="28"/>
            <w:szCs w:val="28"/>
            <w:u w:val="single"/>
            <w:bdr w:val="none" w:sz="0" w:space="0" w:color="auto" w:frame="1"/>
          </w:rPr>
          <w:t> </w:t>
        </w:r>
      </w:hyperlink>
      <w:r w:rsidR="00060F3E" w:rsidRPr="008C4DFF">
        <w:rPr>
          <w:color w:val="000000" w:themeColor="text1"/>
          <w:sz w:val="28"/>
          <w:szCs w:val="28"/>
        </w:rPr>
        <w:t>по вопросам внедрения ФГОС НОО с ОВЗ и ФГОС ОО с УО от 11 марта 2016 года № ВК-452/07</w:t>
      </w:r>
    </w:p>
    <w:p w:rsidR="00060F3E" w:rsidRPr="008C4DFF" w:rsidRDefault="00141088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hyperlink r:id="rId19" w:tgtFrame="_blank" w:history="1">
        <w:r w:rsidR="00060F3E"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ПИСЬМО</w:t>
        </w:r>
        <w:r w:rsidR="00060F3E" w:rsidRPr="008C4DFF">
          <w:rPr>
            <w:rStyle w:val="apple-converted-space"/>
            <w:color w:val="000000" w:themeColor="text1"/>
            <w:sz w:val="28"/>
            <w:szCs w:val="28"/>
            <w:u w:val="single"/>
            <w:bdr w:val="none" w:sz="0" w:space="0" w:color="auto" w:frame="1"/>
          </w:rPr>
          <w:t> </w:t>
        </w:r>
      </w:hyperlink>
      <w:r w:rsidR="00060F3E" w:rsidRPr="008C4DFF">
        <w:rPr>
          <w:color w:val="000000" w:themeColor="text1"/>
          <w:sz w:val="28"/>
          <w:szCs w:val="28"/>
        </w:rPr>
        <w:t>от 29 марта 2016 г. N ВК-641/09  » О направлении методических рекомендаций  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потребностей».</w:t>
      </w:r>
    </w:p>
    <w:p w:rsidR="00060F3E" w:rsidRPr="008C4DFF" w:rsidRDefault="00141088" w:rsidP="00060F3E">
      <w:pPr>
        <w:pStyle w:val="a3"/>
        <w:shd w:val="clear" w:color="auto" w:fill="FFFFFF"/>
        <w:spacing w:before="0" w:beforeAutospacing="0" w:after="0" w:afterAutospacing="0" w:line="333" w:lineRule="atLeast"/>
        <w:ind w:left="496" w:right="496"/>
        <w:textAlignment w:val="baseline"/>
        <w:rPr>
          <w:color w:val="000000" w:themeColor="text1"/>
          <w:sz w:val="28"/>
          <w:szCs w:val="28"/>
        </w:rPr>
      </w:pPr>
      <w:hyperlink r:id="rId20" w:tgtFrame="_blank" w:history="1">
        <w:r w:rsidR="00060F3E" w:rsidRPr="008C4DFF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Приказ</w:t>
        </w:r>
      </w:hyperlink>
      <w:r w:rsidR="00060F3E" w:rsidRPr="008C4DFF">
        <w:rPr>
          <w:rStyle w:val="apple-converted-space"/>
          <w:color w:val="000000" w:themeColor="text1"/>
          <w:sz w:val="28"/>
          <w:szCs w:val="28"/>
        </w:rPr>
        <w:t> </w:t>
      </w:r>
      <w:r w:rsidR="00060F3E" w:rsidRPr="008C4DFF">
        <w:rPr>
          <w:color w:val="000000" w:themeColor="text1"/>
          <w:sz w:val="28"/>
          <w:szCs w:val="28"/>
        </w:rPr>
        <w:t>Министерства образования и науки РФ от 9 ноября 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8"/>
          <w:szCs w:val="28"/>
        </w:rPr>
      </w:pP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8"/>
          <w:szCs w:val="28"/>
        </w:rPr>
      </w:pP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8"/>
          <w:szCs w:val="28"/>
        </w:rPr>
      </w:pPr>
    </w:p>
    <w:p w:rsidR="00335A8C" w:rsidRDefault="00335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5092" w:rsidRPr="008C4DFF" w:rsidRDefault="00B36AC0" w:rsidP="0069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FF"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</w:t>
      </w:r>
    </w:p>
    <w:p w:rsidR="00B36AC0" w:rsidRPr="008C4DFF" w:rsidRDefault="00B36AC0" w:rsidP="00CC479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8C4DFF">
        <w:rPr>
          <w:rFonts w:ascii="Times New Roman" w:hAnsi="Times New Roman" w:cs="Times New Roman"/>
          <w:b/>
          <w:sz w:val="28"/>
          <w:szCs w:val="28"/>
        </w:rPr>
        <w:t>ПО ОБЕСПЕЧЕНИЮ ВВЕДЕНИЯ И РЕАЛИЗАЦИИ</w:t>
      </w: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b/>
          <w:sz w:val="28"/>
          <w:szCs w:val="28"/>
        </w:rPr>
      </w:pPr>
    </w:p>
    <w:p w:rsidR="00B36AC0" w:rsidRPr="008C4DFF" w:rsidRDefault="00B36AC0" w:rsidP="006921C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124" w:right="1120" w:hanging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FF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 НАЧАЛЬНОГО ОБЩЕГО ОБРАЗОВАНИЯ для детей с ОВЗ (ФГОС ОВЗ)</w:t>
      </w:r>
    </w:p>
    <w:p w:rsidR="00B36AC0" w:rsidRPr="008C4DFF" w:rsidRDefault="00B36AC0" w:rsidP="006921C6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AC0" w:rsidRPr="008C4DFF" w:rsidRDefault="00B36AC0" w:rsidP="006921C6">
      <w:pPr>
        <w:widowControl w:val="0"/>
        <w:autoSpaceDE w:val="0"/>
        <w:autoSpaceDN w:val="0"/>
        <w:adjustRightInd w:val="0"/>
        <w:spacing w:after="0" w:line="240" w:lineRule="auto"/>
        <w:ind w:left="6200"/>
        <w:rPr>
          <w:rFonts w:ascii="Times New Roman" w:hAnsi="Times New Roman" w:cs="Times New Roman"/>
          <w:b/>
          <w:sz w:val="28"/>
          <w:szCs w:val="28"/>
        </w:rPr>
      </w:pPr>
      <w:r w:rsidRPr="008C4DFF">
        <w:rPr>
          <w:rFonts w:ascii="Times New Roman" w:hAnsi="Times New Roman" w:cs="Times New Roman"/>
          <w:b/>
          <w:bCs/>
          <w:sz w:val="28"/>
          <w:szCs w:val="28"/>
        </w:rPr>
        <w:t>на 2015-2018 г.г.</w:t>
      </w:r>
    </w:p>
    <w:p w:rsidR="00B36AC0" w:rsidRPr="008C4DFF" w:rsidRDefault="00B36AC0" w:rsidP="006921C6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AC0" w:rsidRPr="008C4DFF" w:rsidRDefault="00B36AC0" w:rsidP="0069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FF">
        <w:rPr>
          <w:rFonts w:ascii="Times New Roman" w:hAnsi="Times New Roman" w:cs="Times New Roman"/>
          <w:b/>
          <w:bCs/>
          <w:sz w:val="28"/>
          <w:szCs w:val="28"/>
        </w:rPr>
        <w:t>МОУ Шимбиликская СОШ</w:t>
      </w: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8"/>
          <w:szCs w:val="28"/>
        </w:rPr>
      </w:pP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C4DFF">
        <w:rPr>
          <w:rFonts w:ascii="Times New Roman" w:hAnsi="Times New Roman" w:cs="Times New Roman"/>
          <w:sz w:val="28"/>
          <w:szCs w:val="28"/>
        </w:rPr>
        <w:t>обеспечение условий для введения и реализации ФГОС ОВЗ  с</w:t>
      </w:r>
      <w:r w:rsidRPr="008C4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DFF">
        <w:rPr>
          <w:rFonts w:ascii="Times New Roman" w:hAnsi="Times New Roman" w:cs="Times New Roman"/>
          <w:sz w:val="28"/>
          <w:szCs w:val="28"/>
        </w:rPr>
        <w:t>01.09.2016г</w:t>
      </w: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B36AC0" w:rsidRPr="008C4DFF" w:rsidRDefault="00B36AC0" w:rsidP="00B36AC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696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Разработать локальные нормативные акты, регулирующие подготовку и введение ФГОС ОВЗ с 01.09.2016 г; </w:t>
      </w: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</w:rPr>
      </w:pPr>
    </w:p>
    <w:p w:rsidR="00B36AC0" w:rsidRPr="008C4DFF" w:rsidRDefault="00B36AC0" w:rsidP="00B36AC0">
      <w:pPr>
        <w:widowControl w:val="0"/>
        <w:numPr>
          <w:ilvl w:val="0"/>
          <w:numId w:val="1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18" w:lineRule="auto"/>
        <w:ind w:left="20" w:firstLine="4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Разработать на основе ФГОС ОВЗ адаптированные основные общеобразовательные программы начального общего образования </w:t>
      </w:r>
    </w:p>
    <w:p w:rsidR="00B36AC0" w:rsidRPr="008C4DFF" w:rsidRDefault="00B36AC0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97" w:rsidRPr="008C4DFF" w:rsidRDefault="005A5397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40"/>
        <w:gridCol w:w="4321"/>
        <w:gridCol w:w="326"/>
        <w:gridCol w:w="1825"/>
        <w:gridCol w:w="3881"/>
        <w:gridCol w:w="2603"/>
      </w:tblGrid>
      <w:tr w:rsidR="005A5397" w:rsidRPr="008C4DFF" w:rsidTr="008C4DFF">
        <w:tc>
          <w:tcPr>
            <w:tcW w:w="1840" w:type="dxa"/>
            <w:vAlign w:val="bottom"/>
          </w:tcPr>
          <w:p w:rsidR="005A5397" w:rsidRPr="008C4DFF" w:rsidRDefault="005A5397" w:rsidP="005A539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21" w:type="dxa"/>
            <w:vAlign w:val="bottom"/>
          </w:tcPr>
          <w:p w:rsidR="005A5397" w:rsidRPr="008C4DFF" w:rsidRDefault="008C4DFF" w:rsidP="008C4DF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="005A5397" w:rsidRPr="008C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51" w:type="dxa"/>
            <w:gridSpan w:val="2"/>
            <w:vAlign w:val="bottom"/>
          </w:tcPr>
          <w:p w:rsidR="005A5397" w:rsidRPr="008C4DFF" w:rsidRDefault="005A5397" w:rsidP="005A539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881" w:type="dxa"/>
            <w:vAlign w:val="bottom"/>
          </w:tcPr>
          <w:p w:rsidR="005A5397" w:rsidRPr="008C4DFF" w:rsidRDefault="005A5397" w:rsidP="005A539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603" w:type="dxa"/>
          </w:tcPr>
          <w:p w:rsidR="005A5397" w:rsidRPr="008C4DFF" w:rsidRDefault="005A5397" w:rsidP="00B36A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441960" w:rsidRPr="008C4DFF" w:rsidTr="003038BC">
        <w:tc>
          <w:tcPr>
            <w:tcW w:w="14796" w:type="dxa"/>
            <w:gridSpan w:val="6"/>
          </w:tcPr>
          <w:p w:rsidR="00441960" w:rsidRPr="008C4DFF" w:rsidRDefault="00441960" w:rsidP="00E1781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обеспечение, методическое и аналитическое обеспечение ФГОС ОВЗ</w:t>
            </w:r>
          </w:p>
          <w:p w:rsidR="00E1781C" w:rsidRPr="008C4DFF" w:rsidRDefault="00E1781C" w:rsidP="00E1781C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92" w:rsidRPr="008C4DFF" w:rsidTr="008C4DFF">
        <w:tc>
          <w:tcPr>
            <w:tcW w:w="1840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2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Наличие решения администрации  школы о введении ФГОС ОВЗ</w:t>
            </w:r>
          </w:p>
        </w:tc>
        <w:tc>
          <w:tcPr>
            <w:tcW w:w="2151" w:type="dxa"/>
            <w:gridSpan w:val="2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До 01.09.2016</w:t>
            </w:r>
          </w:p>
        </w:tc>
        <w:tc>
          <w:tcPr>
            <w:tcW w:w="388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603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AB5092" w:rsidRPr="008C4DFF" w:rsidTr="008C4DFF">
        <w:tc>
          <w:tcPr>
            <w:tcW w:w="1840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2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Внесение необходимых изменений в Устав школы</w:t>
            </w:r>
          </w:p>
        </w:tc>
        <w:tc>
          <w:tcPr>
            <w:tcW w:w="2151" w:type="dxa"/>
            <w:gridSpan w:val="2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2016-2017 </w:t>
            </w:r>
            <w:proofErr w:type="spell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388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Регистрация изменений</w:t>
            </w:r>
          </w:p>
        </w:tc>
        <w:tc>
          <w:tcPr>
            <w:tcW w:w="2603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B5092" w:rsidRPr="008C4DFF" w:rsidTr="008C4DFF">
        <w:tc>
          <w:tcPr>
            <w:tcW w:w="1840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2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УМК для обучающихся 1-х классов учреждения в соответствие с требованиями ФГОС ОВЗ</w:t>
            </w:r>
          </w:p>
        </w:tc>
        <w:tc>
          <w:tcPr>
            <w:tcW w:w="2151" w:type="dxa"/>
            <w:gridSpan w:val="2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2016-2017 </w:t>
            </w:r>
            <w:proofErr w:type="spell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881" w:type="dxa"/>
            <w:vAlign w:val="bottom"/>
          </w:tcPr>
          <w:p w:rsidR="00AB5092" w:rsidRPr="008C4DFF" w:rsidRDefault="00AB5092" w:rsidP="00AB5092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Школьный перечень</w:t>
            </w:r>
          </w:p>
          <w:p w:rsidR="00AB5092" w:rsidRPr="008C4DFF" w:rsidRDefault="00AB5092" w:rsidP="00AB5092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УМК для 1 -</w:t>
            </w:r>
            <w:proofErr w:type="spell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AB5092" w:rsidRPr="008C4DFF" w:rsidRDefault="00AB5092" w:rsidP="00AB5092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</w:tc>
        <w:tc>
          <w:tcPr>
            <w:tcW w:w="2603" w:type="dxa"/>
            <w:vAlign w:val="bottom"/>
          </w:tcPr>
          <w:p w:rsidR="00AB5092" w:rsidRPr="008C4DFF" w:rsidRDefault="00AB5092" w:rsidP="00E319E6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  <w:p w:rsidR="00AB5092" w:rsidRPr="008C4DFF" w:rsidRDefault="00AB5092" w:rsidP="00E31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совет,</w:t>
            </w:r>
          </w:p>
          <w:p w:rsidR="00AB5092" w:rsidRPr="008C4DFF" w:rsidRDefault="00AB5092" w:rsidP="00E319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AB5092" w:rsidRPr="008C4DFF" w:rsidRDefault="00AB5092" w:rsidP="00E319E6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 УР, библиотекарь</w:t>
            </w:r>
          </w:p>
        </w:tc>
      </w:tr>
      <w:tr w:rsidR="00AB5092" w:rsidRPr="008C4DFF" w:rsidTr="008C4DFF">
        <w:tc>
          <w:tcPr>
            <w:tcW w:w="1840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2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ОУ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координация деятельности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коллектива по подготовке к введению ФГОС ОВЗ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с.01.09.2016 г.</w:t>
            </w:r>
          </w:p>
        </w:tc>
        <w:tc>
          <w:tcPr>
            <w:tcW w:w="2151" w:type="dxa"/>
            <w:gridSpan w:val="2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подготовки </w:t>
            </w: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введению ФГОС ОВЗ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Align w:val="bottom"/>
          </w:tcPr>
          <w:p w:rsidR="00AB5092" w:rsidRPr="008C4DFF" w:rsidRDefault="00AB5092" w:rsidP="00AB50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группа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B5092" w:rsidRPr="008C4DFF" w:rsidRDefault="00AB5092" w:rsidP="00AB5092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введению ФГОС ОВЗ</w:t>
            </w:r>
          </w:p>
          <w:p w:rsidR="006921C6" w:rsidRPr="008C4DFF" w:rsidRDefault="006921C6" w:rsidP="00AB5092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1C6" w:rsidRPr="008C4DFF" w:rsidRDefault="006921C6" w:rsidP="00AB5092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1C6" w:rsidRPr="008C4DFF" w:rsidRDefault="006921C6" w:rsidP="00AB5092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1C6" w:rsidRPr="008C4DFF" w:rsidRDefault="006921C6" w:rsidP="00AB5092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092" w:rsidRPr="008C4DFF" w:rsidTr="008C4DFF">
        <w:tc>
          <w:tcPr>
            <w:tcW w:w="1840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32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рабочей группы школы в семинарах и встречах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введению ФГОС ОВЗ</w:t>
            </w:r>
          </w:p>
        </w:tc>
        <w:tc>
          <w:tcPr>
            <w:tcW w:w="2151" w:type="dxa"/>
            <w:gridSpan w:val="2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88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03" w:type="dxa"/>
            <w:vAlign w:val="bottom"/>
          </w:tcPr>
          <w:p w:rsidR="00AB5092" w:rsidRPr="008C4DFF" w:rsidRDefault="00AB5092" w:rsidP="00AB509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AB5092" w:rsidRPr="008C4DFF" w:rsidRDefault="00AB5092" w:rsidP="00AB5092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AB5092" w:rsidRPr="008C4DFF" w:rsidRDefault="00AB5092" w:rsidP="00AB5092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 УР, по ВР</w:t>
            </w:r>
          </w:p>
        </w:tc>
      </w:tr>
      <w:tr w:rsidR="00AB5092" w:rsidRPr="008C4DFF" w:rsidTr="008C4DFF">
        <w:tc>
          <w:tcPr>
            <w:tcW w:w="1840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2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Анализ имеющихся условий (кадровых, материально-</w:t>
            </w:r>
            <w:proofErr w:type="gramEnd"/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технических, учебно-методических и информационных,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финансовых), их соответствие/несоответствие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требованиям ФГОС ОВЗ</w:t>
            </w:r>
          </w:p>
        </w:tc>
        <w:tc>
          <w:tcPr>
            <w:tcW w:w="2151" w:type="dxa"/>
            <w:gridSpan w:val="2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8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603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введению ФГОС ОВЗ,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 УР, по ВР</w:t>
            </w:r>
          </w:p>
        </w:tc>
      </w:tr>
      <w:tr w:rsidR="00AB5092" w:rsidRPr="008C4DFF" w:rsidTr="008C4DFF">
        <w:tc>
          <w:tcPr>
            <w:tcW w:w="1840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32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проектированию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адаптированной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образования для детей с ОВЗ</w:t>
            </w:r>
          </w:p>
        </w:tc>
        <w:tc>
          <w:tcPr>
            <w:tcW w:w="2151" w:type="dxa"/>
            <w:gridSpan w:val="2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88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603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введению ФГОС ОВЗ,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 УР, по ВР</w:t>
            </w:r>
          </w:p>
        </w:tc>
      </w:tr>
      <w:tr w:rsidR="00AB5092" w:rsidRPr="008C4DFF" w:rsidTr="008C4DFF">
        <w:tc>
          <w:tcPr>
            <w:tcW w:w="1840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32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адаптированной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образования для детей с ОВЗ с учетом потребностей и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запросов обучающихся, их </w:t>
            </w: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</w:t>
            </w:r>
            <w:proofErr w:type="gramEnd"/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представителей) - на основе требований ФГОС ОВЗ</w:t>
            </w:r>
          </w:p>
        </w:tc>
        <w:tc>
          <w:tcPr>
            <w:tcW w:w="2151" w:type="dxa"/>
            <w:gridSpan w:val="2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881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ООП НОО для детей с ОВЗ школы</w:t>
            </w:r>
          </w:p>
        </w:tc>
        <w:tc>
          <w:tcPr>
            <w:tcW w:w="2603" w:type="dxa"/>
            <w:vAlign w:val="bottom"/>
          </w:tcPr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по УР, по ВР,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группа по введению</w:t>
            </w:r>
          </w:p>
          <w:p w:rsidR="00AB5092" w:rsidRPr="008C4DFF" w:rsidRDefault="00AB5092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</w:tc>
      </w:tr>
      <w:tr w:rsidR="006921C6" w:rsidRPr="008C4DFF" w:rsidTr="008C4DFF">
        <w:tc>
          <w:tcPr>
            <w:tcW w:w="1840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4321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внеурочной деятельности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ФГОС ОВЗ</w:t>
            </w:r>
          </w:p>
        </w:tc>
        <w:tc>
          <w:tcPr>
            <w:tcW w:w="2151" w:type="dxa"/>
            <w:gridSpan w:val="2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Модель внеурочной деятельности -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обучающихся 1 -</w:t>
            </w:r>
            <w:proofErr w:type="spell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603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 УР, по ВР,</w:t>
            </w:r>
          </w:p>
          <w:p w:rsidR="006921C6" w:rsidRPr="008C4DFF" w:rsidRDefault="006921C6" w:rsidP="006921C6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921C6" w:rsidRPr="008C4DFF" w:rsidTr="008C4DFF">
        <w:tc>
          <w:tcPr>
            <w:tcW w:w="1840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321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коррекционно-развивающей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деятельности для детей 1 класса</w:t>
            </w:r>
          </w:p>
        </w:tc>
        <w:tc>
          <w:tcPr>
            <w:tcW w:w="2151" w:type="dxa"/>
            <w:gridSpan w:val="2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Модель программы коррекционной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603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</w:t>
            </w:r>
          </w:p>
        </w:tc>
      </w:tr>
      <w:tr w:rsidR="006921C6" w:rsidRPr="008C4DFF" w:rsidTr="008C4DFF">
        <w:tc>
          <w:tcPr>
            <w:tcW w:w="1840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321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Знакомство с опытом работы других образовательных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учреждений по внедрению ФГОС ОВЗ</w:t>
            </w:r>
          </w:p>
        </w:tc>
        <w:tc>
          <w:tcPr>
            <w:tcW w:w="2151" w:type="dxa"/>
            <w:gridSpan w:val="2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2016,2017, 2018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881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внедрения ФГОС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03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Рабочая группа,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 УР, по ВР</w:t>
            </w:r>
          </w:p>
        </w:tc>
      </w:tr>
      <w:tr w:rsidR="006921C6" w:rsidRPr="008C4DFF" w:rsidTr="008C4DFF">
        <w:tc>
          <w:tcPr>
            <w:tcW w:w="1840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321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мониторинге готовности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учреждения к введению ФГОС ОВЗ</w:t>
            </w:r>
          </w:p>
        </w:tc>
        <w:tc>
          <w:tcPr>
            <w:tcW w:w="2151" w:type="dxa"/>
            <w:gridSpan w:val="2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2016 – 2017 годы</w:t>
            </w:r>
          </w:p>
        </w:tc>
        <w:tc>
          <w:tcPr>
            <w:tcW w:w="3881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мониторинга в практической деятельности</w:t>
            </w:r>
          </w:p>
        </w:tc>
        <w:tc>
          <w:tcPr>
            <w:tcW w:w="2603" w:type="dxa"/>
            <w:vAlign w:val="bottom"/>
          </w:tcPr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по УР, по ВР,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921C6" w:rsidRPr="008C4DFF" w:rsidTr="008A6689">
        <w:tc>
          <w:tcPr>
            <w:tcW w:w="14796" w:type="dxa"/>
            <w:gridSpan w:val="6"/>
            <w:vAlign w:val="bottom"/>
          </w:tcPr>
          <w:p w:rsidR="006921C6" w:rsidRPr="008C4DFF" w:rsidRDefault="006921C6" w:rsidP="00353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Организационное обеспечение реализации ФГОС ОВЗ</w:t>
            </w:r>
          </w:p>
          <w:p w:rsidR="006921C6" w:rsidRPr="008C4DFF" w:rsidRDefault="006921C6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BF" w:rsidRPr="008C4DFF" w:rsidTr="008C4DFF">
        <w:tc>
          <w:tcPr>
            <w:tcW w:w="1840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7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21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Создание системы методической работы,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обеспечивающей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введения ФГОС ОВЗ.</w:t>
            </w:r>
          </w:p>
        </w:tc>
        <w:tc>
          <w:tcPr>
            <w:tcW w:w="2151" w:type="dxa"/>
            <w:gridSpan w:val="2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В течение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2016-2018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881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Банк методических рекомендаций</w:t>
            </w:r>
          </w:p>
        </w:tc>
        <w:tc>
          <w:tcPr>
            <w:tcW w:w="2603" w:type="dxa"/>
            <w:vAlign w:val="bottom"/>
          </w:tcPr>
          <w:p w:rsidR="003530BF" w:rsidRPr="008C4DFF" w:rsidRDefault="003530BF" w:rsidP="003530BF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3530BF" w:rsidRPr="008C4DFF" w:rsidRDefault="003530BF" w:rsidP="003530BF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530BF" w:rsidRPr="008C4DFF" w:rsidRDefault="003530BF" w:rsidP="003530B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3530BF" w:rsidRPr="008C4DFF" w:rsidTr="008C4DFF">
        <w:tc>
          <w:tcPr>
            <w:tcW w:w="1840" w:type="dxa"/>
            <w:vAlign w:val="bottom"/>
          </w:tcPr>
          <w:p w:rsidR="003530BF" w:rsidRPr="008C4DFF" w:rsidRDefault="003530BF" w:rsidP="00353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2.2</w:t>
            </w:r>
          </w:p>
        </w:tc>
        <w:tc>
          <w:tcPr>
            <w:tcW w:w="4321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методической работы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обеспечивающей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введения ФГОС ОВЗ</w:t>
            </w:r>
          </w:p>
        </w:tc>
        <w:tc>
          <w:tcPr>
            <w:tcW w:w="2151" w:type="dxa"/>
            <w:gridSpan w:val="2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81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Банк методических рекомендаций, семинары,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тренинги, круглые столы и другие формы работы.</w:t>
            </w:r>
          </w:p>
        </w:tc>
        <w:tc>
          <w:tcPr>
            <w:tcW w:w="2603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</w:tr>
      <w:tr w:rsidR="003530BF" w:rsidRPr="008C4DFF" w:rsidTr="00B8266E">
        <w:tc>
          <w:tcPr>
            <w:tcW w:w="14796" w:type="dxa"/>
            <w:gridSpan w:val="6"/>
            <w:vAlign w:val="bottom"/>
          </w:tcPr>
          <w:p w:rsidR="003530BF" w:rsidRPr="008C4DFF" w:rsidRDefault="003530BF" w:rsidP="003530BF">
            <w:pPr>
              <w:widowControl w:val="0"/>
              <w:autoSpaceDE w:val="0"/>
              <w:autoSpaceDN w:val="0"/>
              <w:adjustRightInd w:val="0"/>
              <w:spacing w:line="239" w:lineRule="auto"/>
              <w:ind w:left="45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Информационное обеспечение введения ФГОС ОВЗ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BF" w:rsidRPr="008C4DFF" w:rsidTr="008C4DFF">
        <w:tc>
          <w:tcPr>
            <w:tcW w:w="1840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 3.1</w:t>
            </w:r>
          </w:p>
        </w:tc>
        <w:tc>
          <w:tcPr>
            <w:tcW w:w="4647" w:type="dxa"/>
            <w:gridSpan w:val="2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педагогическим коллективом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proofErr w:type="gramEnd"/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государственных образовательных стандартов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 для детей с ОВЗ.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совещаний-семинаров с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коллективом по изучению: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•Федерального государственного образовательного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стандарта начального общего образования для детей </w:t>
            </w:r>
            <w:proofErr w:type="gramStart"/>
            <w:r w:rsidRPr="008C4DFF">
              <w:rPr>
                <w:rFonts w:ascii="Times New Roman" w:hAnsi="Times New Roman" w:cs="Times New Roman"/>
                <w:w w:val="98"/>
                <w:sz w:val="28"/>
                <w:szCs w:val="28"/>
              </w:rPr>
              <w:t>с</w:t>
            </w:r>
            <w:proofErr w:type="gramEnd"/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ОВЗ;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•нормативно-правовых документов, регулирующих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введение ФГОС НОО для детей с ОВЗ;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•Программы формирования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учебных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действий;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•Программы организации внеурочной деятельности;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•Программы коррекционной работы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•Санитарно-гигиенических требований к организации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обучения детей с ОВЗ</w:t>
            </w:r>
          </w:p>
        </w:tc>
        <w:tc>
          <w:tcPr>
            <w:tcW w:w="1825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В течение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Всего периода</w:t>
            </w:r>
          </w:p>
        </w:tc>
        <w:tc>
          <w:tcPr>
            <w:tcW w:w="3881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Удостоверения о курсах повышения квалификации</w:t>
            </w:r>
          </w:p>
        </w:tc>
        <w:tc>
          <w:tcPr>
            <w:tcW w:w="2603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ВР, руководители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8"/>
                <w:sz w:val="28"/>
                <w:szCs w:val="28"/>
              </w:rPr>
              <w:t>ШМО</w:t>
            </w:r>
          </w:p>
        </w:tc>
      </w:tr>
      <w:tr w:rsidR="003530BF" w:rsidRPr="008C4DFF" w:rsidTr="008C4DFF">
        <w:tc>
          <w:tcPr>
            <w:tcW w:w="1840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3.2</w:t>
            </w:r>
          </w:p>
        </w:tc>
        <w:tc>
          <w:tcPr>
            <w:tcW w:w="4647" w:type="dxa"/>
            <w:gridSpan w:val="2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(просмотр записей) </w:t>
            </w:r>
            <w:proofErr w:type="spell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по темам, соответствующим введению ФГОС ОВЗ</w:t>
            </w:r>
          </w:p>
        </w:tc>
        <w:tc>
          <w:tcPr>
            <w:tcW w:w="1825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  <w:proofErr w:type="spell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3881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</w:t>
            </w:r>
          </w:p>
        </w:tc>
        <w:tc>
          <w:tcPr>
            <w:tcW w:w="2603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УР по ВР</w:t>
            </w:r>
          </w:p>
        </w:tc>
      </w:tr>
      <w:tr w:rsidR="003530BF" w:rsidRPr="008C4DFF" w:rsidTr="008C4DFF">
        <w:tc>
          <w:tcPr>
            <w:tcW w:w="1840" w:type="dxa"/>
            <w:vAlign w:val="bottom"/>
          </w:tcPr>
          <w:p w:rsidR="003530BF" w:rsidRPr="008C4DFF" w:rsidRDefault="003530BF" w:rsidP="003530BF">
            <w:pPr>
              <w:widowControl w:val="0"/>
              <w:autoSpaceDE w:val="0"/>
              <w:autoSpaceDN w:val="0"/>
              <w:adjustRightInd w:val="0"/>
              <w:spacing w:line="231" w:lineRule="exact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  3.3.</w:t>
            </w:r>
          </w:p>
        </w:tc>
        <w:tc>
          <w:tcPr>
            <w:tcW w:w="4647" w:type="dxa"/>
            <w:gridSpan w:val="2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Создание в школе подборки методической литературы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 вопросам введения ФГОС РВЗ</w:t>
            </w:r>
          </w:p>
        </w:tc>
        <w:tc>
          <w:tcPr>
            <w:tcW w:w="1825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2015-2017 лет</w:t>
            </w:r>
          </w:p>
        </w:tc>
        <w:tc>
          <w:tcPr>
            <w:tcW w:w="3881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Подборка литературы на электронных носителях,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печатные издания, размещение материалов на сайте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603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BF" w:rsidRPr="008C4DFF" w:rsidTr="008C4DFF">
        <w:tc>
          <w:tcPr>
            <w:tcW w:w="1840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  3.4</w:t>
            </w:r>
          </w:p>
        </w:tc>
        <w:tc>
          <w:tcPr>
            <w:tcW w:w="4647" w:type="dxa"/>
            <w:gridSpan w:val="2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детей о ходе подготовки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введению ФГОС ОВЗ с 01.09.2016 через сайт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825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881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Сайт образовательного учреждения, публикации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603" w:type="dxa"/>
            <w:vAlign w:val="bottom"/>
          </w:tcPr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530BF" w:rsidRPr="008C4DFF" w:rsidRDefault="003530BF" w:rsidP="00AC1808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ВР.</w:t>
            </w:r>
          </w:p>
        </w:tc>
      </w:tr>
      <w:tr w:rsidR="006156F0" w:rsidRPr="008C4DFF" w:rsidTr="008C4DFF">
        <w:tc>
          <w:tcPr>
            <w:tcW w:w="1840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  3.5</w:t>
            </w:r>
          </w:p>
        </w:tc>
        <w:tc>
          <w:tcPr>
            <w:tcW w:w="4647" w:type="dxa"/>
            <w:gridSpan w:val="2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странице «ФГОС ОВЗ»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школьного сайта</w:t>
            </w:r>
          </w:p>
        </w:tc>
        <w:tc>
          <w:tcPr>
            <w:tcW w:w="1825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3881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раздел о введении ФГОС ОВЗ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школьном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</w:p>
        </w:tc>
        <w:tc>
          <w:tcPr>
            <w:tcW w:w="2603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ведение сайта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6156F0" w:rsidRPr="008C4DFF" w:rsidTr="00BD4E1D">
        <w:tc>
          <w:tcPr>
            <w:tcW w:w="14796" w:type="dxa"/>
            <w:gridSpan w:val="6"/>
            <w:vAlign w:val="bottom"/>
          </w:tcPr>
          <w:p w:rsidR="006156F0" w:rsidRPr="008C4DFF" w:rsidRDefault="006156F0" w:rsidP="006156F0">
            <w:pPr>
              <w:widowControl w:val="0"/>
              <w:autoSpaceDE w:val="0"/>
              <w:autoSpaceDN w:val="0"/>
              <w:adjustRightInd w:val="0"/>
              <w:ind w:left="5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Кадровое обеспечение введения ФГОС ОВЗ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F0" w:rsidRPr="008C4DFF" w:rsidTr="008C4DFF">
        <w:tc>
          <w:tcPr>
            <w:tcW w:w="1840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 4.1</w:t>
            </w:r>
          </w:p>
        </w:tc>
        <w:tc>
          <w:tcPr>
            <w:tcW w:w="4321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Выявление образовательных потребностей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состава с целью внесения изменений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план повышения квалификации учителей</w:t>
            </w:r>
          </w:p>
        </w:tc>
        <w:tc>
          <w:tcPr>
            <w:tcW w:w="2151" w:type="dxa"/>
            <w:gridSpan w:val="2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В течение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2016-2018 года</w:t>
            </w:r>
          </w:p>
        </w:tc>
        <w:tc>
          <w:tcPr>
            <w:tcW w:w="3881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Перспективный план повышения квалификации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603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6156F0" w:rsidRPr="008C4DFF" w:rsidTr="008C4DFF">
        <w:tc>
          <w:tcPr>
            <w:tcW w:w="1840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 4.2</w:t>
            </w:r>
          </w:p>
        </w:tc>
        <w:tc>
          <w:tcPr>
            <w:tcW w:w="4321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непрерывного</w:t>
            </w:r>
            <w:proofErr w:type="gramEnd"/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развития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работников школы</w:t>
            </w:r>
          </w:p>
        </w:tc>
        <w:tc>
          <w:tcPr>
            <w:tcW w:w="2151" w:type="dxa"/>
            <w:gridSpan w:val="2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В течение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2015-2018 лет</w:t>
            </w:r>
          </w:p>
        </w:tc>
        <w:tc>
          <w:tcPr>
            <w:tcW w:w="3881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Перспективный план повышения квалификации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603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6156F0" w:rsidRPr="008C4DFF" w:rsidTr="008C4DFF">
        <w:tc>
          <w:tcPr>
            <w:tcW w:w="1840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 4.3</w:t>
            </w:r>
          </w:p>
        </w:tc>
        <w:tc>
          <w:tcPr>
            <w:tcW w:w="4321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Участие в курсовых мероприятиях для учителей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начальной школы,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 перехода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на федеральный государственный образовательный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начального общего образования для детей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151" w:type="dxa"/>
            <w:gridSpan w:val="2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В течение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2016-2018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3881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материалы, сайт ОУ</w:t>
            </w:r>
          </w:p>
        </w:tc>
        <w:tc>
          <w:tcPr>
            <w:tcW w:w="2603" w:type="dxa"/>
            <w:vAlign w:val="bottom"/>
          </w:tcPr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gramEnd"/>
          </w:p>
          <w:p w:rsidR="006156F0" w:rsidRPr="008C4DFF" w:rsidRDefault="006156F0" w:rsidP="00AC180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E1781C" w:rsidRPr="008C4DFF" w:rsidTr="008C4DFF">
        <w:tc>
          <w:tcPr>
            <w:tcW w:w="1840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4.4</w:t>
            </w:r>
          </w:p>
        </w:tc>
        <w:tc>
          <w:tcPr>
            <w:tcW w:w="4321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должностных инструкций в соответствии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ФГОС ОВЗ</w:t>
            </w:r>
          </w:p>
        </w:tc>
        <w:tc>
          <w:tcPr>
            <w:tcW w:w="2151" w:type="dxa"/>
            <w:gridSpan w:val="2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До 31.05.2016</w:t>
            </w:r>
          </w:p>
        </w:tc>
        <w:tc>
          <w:tcPr>
            <w:tcW w:w="3881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35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и введении в действие</w:t>
            </w:r>
          </w:p>
        </w:tc>
        <w:tc>
          <w:tcPr>
            <w:tcW w:w="2603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введению ФГОС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E1781C" w:rsidRPr="008C4DFF" w:rsidTr="008F6DD2">
        <w:tc>
          <w:tcPr>
            <w:tcW w:w="14796" w:type="dxa"/>
            <w:gridSpan w:val="6"/>
            <w:vAlign w:val="bottom"/>
          </w:tcPr>
          <w:p w:rsidR="00E1781C" w:rsidRPr="008C4DFF" w:rsidRDefault="00E1781C" w:rsidP="00E1781C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Финансово-экономическое обеспечение ФГОС ОВЗ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81C" w:rsidRPr="008C4DFF" w:rsidTr="008C4DFF">
        <w:tc>
          <w:tcPr>
            <w:tcW w:w="1840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 5.1</w:t>
            </w:r>
          </w:p>
        </w:tc>
        <w:tc>
          <w:tcPr>
            <w:tcW w:w="4321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Экспертиза материально-технической базы школы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соответствие/несоответствие требованиям ФГОС ОВЗ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учебных кабинетов (паспортизация кабинетов)</w:t>
            </w:r>
          </w:p>
        </w:tc>
        <w:tc>
          <w:tcPr>
            <w:tcW w:w="2151" w:type="dxa"/>
            <w:gridSpan w:val="2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Декабрь 2016-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  <w:tc>
          <w:tcPr>
            <w:tcW w:w="3881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Перечень оборудования учебных кабинетов</w:t>
            </w:r>
          </w:p>
        </w:tc>
        <w:tc>
          <w:tcPr>
            <w:tcW w:w="2603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УР,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ВР и АХР</w:t>
            </w:r>
          </w:p>
        </w:tc>
      </w:tr>
      <w:tr w:rsidR="00E1781C" w:rsidRPr="008C4DFF" w:rsidTr="008C4DFF">
        <w:tc>
          <w:tcPr>
            <w:tcW w:w="1840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 5.2</w:t>
            </w:r>
          </w:p>
        </w:tc>
        <w:tc>
          <w:tcPr>
            <w:tcW w:w="4321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Эффективное планирование расходов средств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учредителя для введения ФГОС ОВЗ</w:t>
            </w:r>
          </w:p>
        </w:tc>
        <w:tc>
          <w:tcPr>
            <w:tcW w:w="2151" w:type="dxa"/>
            <w:gridSpan w:val="2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Планирование закупок</w:t>
            </w:r>
          </w:p>
        </w:tc>
        <w:tc>
          <w:tcPr>
            <w:tcW w:w="2603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Директор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ам.дир</w:t>
            </w:r>
            <w:proofErr w:type="spell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АХР</w:t>
            </w:r>
          </w:p>
        </w:tc>
      </w:tr>
      <w:tr w:rsidR="00E1781C" w:rsidRPr="008C4DFF" w:rsidTr="008C4DFF">
        <w:tc>
          <w:tcPr>
            <w:tcW w:w="1840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     5.3</w:t>
            </w:r>
          </w:p>
        </w:tc>
        <w:tc>
          <w:tcPr>
            <w:tcW w:w="4321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базы реализации адаптированной ООП НОО для детей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ОВЗ в соответствии с САНПИН 2.4.2.3286-15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w w:val="99"/>
                <w:sz w:val="28"/>
                <w:szCs w:val="28"/>
              </w:rPr>
              <w:t>«Санитарно-эпидемиологические требования к условиям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организации обучения и </w:t>
            </w: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в организациях,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деятельность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адаптированным основным общеобразовательным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для 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</w:t>
            </w:r>
          </w:p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здоровья»</w:t>
            </w:r>
          </w:p>
        </w:tc>
        <w:tc>
          <w:tcPr>
            <w:tcW w:w="2151" w:type="dxa"/>
            <w:gridSpan w:val="2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spacing w:line="23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Май-июнь 2016</w:t>
            </w:r>
          </w:p>
        </w:tc>
        <w:tc>
          <w:tcPr>
            <w:tcW w:w="3881" w:type="dxa"/>
            <w:vAlign w:val="bottom"/>
          </w:tcPr>
          <w:p w:rsidR="00E1781C" w:rsidRPr="008C4DFF" w:rsidRDefault="00E1781C" w:rsidP="00AC18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vAlign w:val="bottom"/>
          </w:tcPr>
          <w:p w:rsidR="00E1781C" w:rsidRPr="008C4DFF" w:rsidRDefault="00E1781C" w:rsidP="00E1781C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   по </w:t>
            </w:r>
            <w:proofErr w:type="spellStart"/>
            <w:r w:rsidRPr="008C4DFF">
              <w:rPr>
                <w:rFonts w:ascii="Times New Roman" w:hAnsi="Times New Roman" w:cs="Times New Roman"/>
                <w:sz w:val="28"/>
                <w:szCs w:val="28"/>
              </w:rPr>
              <w:t>хоз.работе</w:t>
            </w:r>
            <w:proofErr w:type="spellEnd"/>
          </w:p>
        </w:tc>
      </w:tr>
    </w:tbl>
    <w:p w:rsidR="005A5397" w:rsidRPr="008C4DFF" w:rsidRDefault="005A5397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81C" w:rsidRPr="008C4DFF" w:rsidRDefault="00E1781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81C" w:rsidRDefault="00E1781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C" w:rsidRPr="008C4DFF" w:rsidRDefault="00335A8C" w:rsidP="00B36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5A8C" w:rsidRPr="008C4DFF">
          <w:pgSz w:w="16840" w:h="11899" w:orient="landscape"/>
          <w:pgMar w:top="1440" w:right="1360" w:bottom="1440" w:left="900" w:header="720" w:footer="720" w:gutter="0"/>
          <w:cols w:space="720" w:equalWidth="0">
            <w:col w:w="14580"/>
          </w:cols>
          <w:noEndnote/>
        </w:sectPr>
      </w:pPr>
    </w:p>
    <w:p w:rsidR="00335A8C" w:rsidRDefault="00141088" w:rsidP="00335A8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  <w:bookmarkStart w:id="0" w:name="page3"/>
      <w:bookmarkStart w:id="1" w:name="page11"/>
      <w:bookmarkEnd w:id="0"/>
      <w:bookmarkEnd w:id="1"/>
      <w:r w:rsidRPr="00141088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pict>
          <v:line id="_x0000_s1031" style="position:absolute;z-index:-251658752" from="43.15pt,-.45pt" to="43.15pt,16.3pt" o:allowincell="f" strokeweight=".16931mm"/>
        </w:pict>
      </w:r>
      <w:bookmarkStart w:id="2" w:name="page13"/>
      <w:bookmarkStart w:id="3" w:name="page1"/>
      <w:bookmarkEnd w:id="2"/>
      <w:bookmarkEnd w:id="3"/>
    </w:p>
    <w:p w:rsidR="00CC4799" w:rsidRPr="008C4DFF" w:rsidRDefault="00CC4799" w:rsidP="00083852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240" w:lineRule="auto"/>
        <w:ind w:left="6400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Директор МОУ Шимбиликская СОШ</w:t>
      </w: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4DFF">
        <w:rPr>
          <w:rFonts w:ascii="Times New Roman" w:hAnsi="Times New Roman" w:cs="Times New Roman"/>
          <w:sz w:val="28"/>
          <w:szCs w:val="28"/>
        </w:rPr>
        <w:t>_________________Л.Ф.Макарова</w:t>
      </w:r>
      <w:proofErr w:type="spellEnd"/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16" w:right="1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DFF">
        <w:rPr>
          <w:rFonts w:ascii="Times New Roman" w:hAnsi="Times New Roman" w:cs="Times New Roman"/>
          <w:b/>
          <w:bCs/>
          <w:sz w:val="28"/>
          <w:szCs w:val="28"/>
        </w:rPr>
        <w:t>Положение о рабочей группе</w:t>
      </w: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16" w:right="1320"/>
        <w:jc w:val="center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к введению ФГОС ОВЗ НОО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240" w:lineRule="auto"/>
        <w:ind w:left="3660"/>
        <w:jc w:val="center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b/>
          <w:bCs/>
          <w:sz w:val="28"/>
          <w:szCs w:val="28"/>
        </w:rPr>
        <w:t>МОУ Шимбиликская СОШ</w:t>
      </w:r>
      <w:r w:rsidRPr="008C4D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D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D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C4DF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7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1.1. Рабочая группа по подготовке к введению ФГОС ОВЗ (далее - Рабочая группа) создана в соответствии с приказом директора школы на период введения ФГОС ОВЗ общего образования в целях информационного и научно-методического сопровождения этого процесса.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1.2.Рабочая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свердловской области, Уставом общеобразовательного учреждения, а также настоящим Положением.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1.3. Состав рабочей группы определяется приказом директора школы из </w:t>
      </w:r>
      <w:proofErr w:type="spellStart"/>
      <w:r w:rsidRPr="008C4DFF">
        <w:rPr>
          <w:rFonts w:ascii="Times New Roman" w:hAnsi="Times New Roman" w:cs="Times New Roman"/>
          <w:sz w:val="28"/>
          <w:szCs w:val="28"/>
        </w:rPr>
        <w:t>числ</w:t>
      </w:r>
      <w:proofErr w:type="gramStart"/>
      <w:r w:rsidRPr="008C4DF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8C4DFF">
        <w:rPr>
          <w:rFonts w:ascii="Times New Roman" w:hAnsi="Times New Roman" w:cs="Times New Roman"/>
          <w:sz w:val="28"/>
          <w:szCs w:val="28"/>
        </w:rPr>
        <w:t xml:space="preserve">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2. Задачи Рабочей группы.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numPr>
          <w:ilvl w:val="1"/>
          <w:numId w:val="2"/>
        </w:numPr>
        <w:tabs>
          <w:tab w:val="clear" w:pos="1440"/>
          <w:tab w:val="num" w:pos="382"/>
        </w:tabs>
        <w:overflowPunct w:val="0"/>
        <w:autoSpaceDE w:val="0"/>
        <w:autoSpaceDN w:val="0"/>
        <w:adjustRightInd w:val="0"/>
        <w:spacing w:after="0" w:line="214" w:lineRule="auto"/>
        <w:ind w:left="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информационная и научно-методическая поддержка разработки и реализации комплексных и единичных проектов введения новых ФГОС ОВЗ общего образования: 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numPr>
          <w:ilvl w:val="1"/>
          <w:numId w:val="2"/>
        </w:numPr>
        <w:tabs>
          <w:tab w:val="clear" w:pos="144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99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экспертиза проектов введения новых ФГОС ОВЗ общего образования: 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numPr>
          <w:ilvl w:val="1"/>
          <w:numId w:val="2"/>
        </w:numPr>
        <w:tabs>
          <w:tab w:val="clear" w:pos="1440"/>
          <w:tab w:val="num" w:pos="236"/>
        </w:tabs>
        <w:overflowPunct w:val="0"/>
        <w:autoSpaceDE w:val="0"/>
        <w:autoSpaceDN w:val="0"/>
        <w:adjustRightInd w:val="0"/>
        <w:spacing w:after="0" w:line="214" w:lineRule="auto"/>
        <w:ind w:left="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представление информации о подготовке к введению, процессе введения и результатах введения ФГОС общего образования в образовательной организации: 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numPr>
          <w:ilvl w:val="1"/>
          <w:numId w:val="2"/>
        </w:numPr>
        <w:tabs>
          <w:tab w:val="clear" w:pos="1440"/>
          <w:tab w:val="num" w:pos="308"/>
        </w:tabs>
        <w:overflowPunct w:val="0"/>
        <w:autoSpaceDE w:val="0"/>
        <w:autoSpaceDN w:val="0"/>
        <w:adjustRightInd w:val="0"/>
        <w:spacing w:after="0" w:line="214" w:lineRule="auto"/>
        <w:ind w:left="20" w:right="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подготовка предложений по стимулированию деятельности учителей по разработке и реализации проектов введения ФГОС ОВЗ общего образования. 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3. Функции Рабочей группы. </w:t>
      </w: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3.1.Рабочая группа в целях выполнения возложенных на нее задач: </w:t>
      </w:r>
    </w:p>
    <w:p w:rsidR="00CC4799" w:rsidRPr="008C4DFF" w:rsidRDefault="00CC4799" w:rsidP="00CC4799">
      <w:pPr>
        <w:widowControl w:val="0"/>
        <w:numPr>
          <w:ilvl w:val="0"/>
          <w:numId w:val="2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обеспечивает введение ФГОС ОВЗ общего образования и изучает опыт их введения </w:t>
      </w:r>
      <w:proofErr w:type="gramStart"/>
      <w:r w:rsidRPr="008C4D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организации: </w:t>
      </w:r>
    </w:p>
    <w:p w:rsidR="00CC4799" w:rsidRPr="008C4DFF" w:rsidRDefault="00CC4799" w:rsidP="00CC4799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принимает участие в разрешении конфликтов при введении новых ФГОС ОВЗ: 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numPr>
          <w:ilvl w:val="0"/>
          <w:numId w:val="2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периодически информирует педагогический совет о ходе и результатах введения новых ФГОС ОВЗ общего образования; </w:t>
      </w:r>
      <w:proofErr w:type="gramStart"/>
      <w:r w:rsidRPr="008C4DFF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8C4DFF">
        <w:rPr>
          <w:rFonts w:ascii="Times New Roman" w:hAnsi="Times New Roman" w:cs="Times New Roman"/>
          <w:sz w:val="28"/>
          <w:szCs w:val="28"/>
        </w:rPr>
        <w:t xml:space="preserve">частвует в разработке локальных актов школы обеспечивающих введение и реализацию ФГОС ОВЗ; </w:t>
      </w:r>
    </w:p>
    <w:p w:rsidR="00CC4799" w:rsidRPr="008C4DFF" w:rsidRDefault="00CC4799" w:rsidP="00CC4799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lastRenderedPageBreak/>
        <w:t>-  разрабатывает</w:t>
      </w:r>
      <w:r w:rsidRPr="008C4DFF">
        <w:rPr>
          <w:rFonts w:ascii="Times New Roman" w:hAnsi="Times New Roman" w:cs="Times New Roman"/>
          <w:sz w:val="28"/>
          <w:szCs w:val="28"/>
        </w:rPr>
        <w:tab/>
        <w:t xml:space="preserve">адаптированные  основные  общеобразовательные  программы  </w:t>
      </w:r>
      <w:proofErr w:type="gramStart"/>
      <w:r w:rsidRPr="008C4DF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учащихся с ОВЗ;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numPr>
          <w:ilvl w:val="0"/>
          <w:numId w:val="3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68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принимает решения в пределах своей компетенции по рассматриваемым вопросам. 4. Порядок работы Рабочей группы. 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4.2.Председатель группы: </w:t>
      </w:r>
    </w:p>
    <w:p w:rsidR="00CC4799" w:rsidRPr="008C4DFF" w:rsidRDefault="00CC4799" w:rsidP="00CC4799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открывает и ведет заседания группы; </w:t>
      </w:r>
    </w:p>
    <w:p w:rsidR="00CC4799" w:rsidRPr="008C4DFF" w:rsidRDefault="00CC4799" w:rsidP="00CC4799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осуществляет подсчет результатов голосования; </w:t>
      </w:r>
    </w:p>
    <w:p w:rsidR="00CC4799" w:rsidRPr="008C4DFF" w:rsidRDefault="00CC4799" w:rsidP="00CC4799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3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подписывает от имени и по поручению группы запросы, письма; </w:t>
      </w:r>
    </w:p>
    <w:p w:rsidR="00CC4799" w:rsidRPr="008C4DFF" w:rsidRDefault="00CC4799" w:rsidP="00CC47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C4799" w:rsidRPr="008C4DFF" w:rsidRDefault="00CC4799" w:rsidP="00CC4799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отчитывается перед Педагогическим Советом и директором школы о работе группы.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4.3.Из   своего состава на первом заседании Рабочая группа избирает секретаря</w:t>
      </w:r>
    </w:p>
    <w:p w:rsidR="00E319E6" w:rsidRPr="008C4DFF" w:rsidRDefault="00E319E6" w:rsidP="00E319E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Секретарь ведет протоколы заседаний Рабочей группы, которые подписываются председателем и самим секретарём.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E319E6" w:rsidRPr="008C4DFF" w:rsidRDefault="00E319E6" w:rsidP="00E319E6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заседаниях; </w:t>
      </w:r>
    </w:p>
    <w:p w:rsidR="00E319E6" w:rsidRPr="008C4DFF" w:rsidRDefault="00E319E6" w:rsidP="00E319E6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голосовать по обсуждаемым вопросам;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220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исполнять поручения, в соответствии с решениями Рабочей группы. </w:t>
      </w:r>
    </w:p>
    <w:p w:rsidR="00E319E6" w:rsidRPr="008C4DFF" w:rsidRDefault="00E319E6" w:rsidP="00E319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200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4.5.Члены Рабочей группы имеют право: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знакомиться с материалами и документами, поступающими в группу; </w:t>
      </w:r>
    </w:p>
    <w:p w:rsidR="00E319E6" w:rsidRPr="008C4DFF" w:rsidRDefault="00E319E6" w:rsidP="00E319E6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участвовать в обсуждении повестки дня, вносить предложения по повестке дня; </w:t>
      </w:r>
    </w:p>
    <w:p w:rsidR="00E319E6" w:rsidRPr="008C4DFF" w:rsidRDefault="00E319E6" w:rsidP="00E319E6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в письменном виде высказывать особые мнения; </w:t>
      </w:r>
    </w:p>
    <w:p w:rsidR="00E319E6" w:rsidRPr="008C4DFF" w:rsidRDefault="00E319E6" w:rsidP="00E319E6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ставить на голосование предлагаемые ими вопросы.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По достижению Рабочей группой поставленных перед ней задач, и по окончании ее деятельности председатель группы сдает документы Рабочей группы на хранение.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5. Права Рабочей группы.</w:t>
      </w:r>
    </w:p>
    <w:p w:rsidR="00E319E6" w:rsidRPr="008C4DFF" w:rsidRDefault="00E319E6" w:rsidP="00E319E6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Рабочая группа имеет право: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numPr>
          <w:ilvl w:val="0"/>
          <w:numId w:val="6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вносить на рассмотрение Педагогического совета вопросы, связанные с подготовкой и реализацией процесса введения ФГОС ОВЗ общего образования;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numPr>
          <w:ilvl w:val="0"/>
          <w:numId w:val="6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вносить предложения и проекты решений по вопросам, относящимся к ведению Рабочей группы;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numPr>
          <w:ilvl w:val="1"/>
          <w:numId w:val="6"/>
        </w:numPr>
        <w:tabs>
          <w:tab w:val="clear" w:pos="1440"/>
          <w:tab w:val="num" w:pos="224"/>
        </w:tabs>
        <w:overflowPunct w:val="0"/>
        <w:autoSpaceDE w:val="0"/>
        <w:autoSpaceDN w:val="0"/>
        <w:adjustRightInd w:val="0"/>
        <w:spacing w:after="0" w:line="214" w:lineRule="auto"/>
        <w:ind w:left="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выходить с предложениями к директору школы и другим членам администрации школы по вопросам, относящимся к ведению Рабочей группы;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привлекать иных специалистов для выполнения отдельных поручений.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lastRenderedPageBreak/>
        <w:t>6. Ответственность Рабочей группы.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6.1 Рабочая группа несет ответственность: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numPr>
          <w:ilvl w:val="0"/>
          <w:numId w:val="7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за объективность и качество экспертизы комплексных и единичных проектов введения ФГОС ОВЗ общего образования в образовательной организации;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numPr>
          <w:ilvl w:val="0"/>
          <w:numId w:val="7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за своевременность представления информации Педагогическому совету о подготовке и результатах введения ФГОС ОВЗ общего образования;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numPr>
          <w:ilvl w:val="0"/>
          <w:numId w:val="7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за качество и своевременность информационной и научно-методической поддержки подготовки и реализации процесса введения ФГОС ОВЗ общего образования; </w:t>
      </w:r>
    </w:p>
    <w:p w:rsidR="00E319E6" w:rsidRPr="008C4DFF" w:rsidRDefault="00E319E6" w:rsidP="00E319E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8"/>
          <w:szCs w:val="28"/>
        </w:rPr>
      </w:pPr>
    </w:p>
    <w:p w:rsidR="00E319E6" w:rsidRPr="008C4DFF" w:rsidRDefault="00E319E6" w:rsidP="00E319E6">
      <w:pPr>
        <w:widowControl w:val="0"/>
        <w:numPr>
          <w:ilvl w:val="1"/>
          <w:numId w:val="7"/>
        </w:numPr>
        <w:tabs>
          <w:tab w:val="clear" w:pos="1440"/>
          <w:tab w:val="num" w:pos="342"/>
        </w:tabs>
        <w:overflowPunct w:val="0"/>
        <w:autoSpaceDE w:val="0"/>
        <w:autoSpaceDN w:val="0"/>
        <w:adjustRightInd w:val="0"/>
        <w:spacing w:after="0" w:line="223" w:lineRule="auto"/>
        <w:ind w:left="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за своевременное выполнение решений Педагогического совета относящихся к подготовке введения ФГОС ОВЗ общего образования, планов- графиков введения ФГОС ОВЗ общего образования, АООП для ОВЗ; </w:t>
      </w:r>
    </w:p>
    <w:p w:rsidR="00E319E6" w:rsidRPr="008C4DFF" w:rsidRDefault="00E319E6" w:rsidP="00E319E6">
      <w:pPr>
        <w:widowControl w:val="0"/>
        <w:numPr>
          <w:ilvl w:val="1"/>
          <w:numId w:val="7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59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 xml:space="preserve">за компетентность принимаемых решений. </w:t>
      </w:r>
    </w:p>
    <w:p w:rsidR="00E319E6" w:rsidRDefault="00E319E6" w:rsidP="00E319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FF">
        <w:rPr>
          <w:rFonts w:ascii="Times New Roman" w:hAnsi="Times New Roman" w:cs="Times New Roman"/>
          <w:sz w:val="28"/>
          <w:szCs w:val="28"/>
        </w:rPr>
        <w:t>7. Срок  действия настоящего Положения - до внесения соответствующих изменений.</w:t>
      </w:r>
    </w:p>
    <w:p w:rsidR="00DB4C5B" w:rsidRDefault="00DB4C5B" w:rsidP="00E319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E319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C5B" w:rsidRDefault="00DB4C5B" w:rsidP="00DB4C5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4C5B" w:rsidSect="00CC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E511C2"/>
    <w:multiLevelType w:val="hybridMultilevel"/>
    <w:tmpl w:val="794E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F3E"/>
    <w:rsid w:val="00060F3E"/>
    <w:rsid w:val="00083852"/>
    <w:rsid w:val="00107B9F"/>
    <w:rsid w:val="00141088"/>
    <w:rsid w:val="00324CD2"/>
    <w:rsid w:val="00335A8C"/>
    <w:rsid w:val="003530BF"/>
    <w:rsid w:val="00441960"/>
    <w:rsid w:val="005A5397"/>
    <w:rsid w:val="006156F0"/>
    <w:rsid w:val="006921C6"/>
    <w:rsid w:val="006B4FD7"/>
    <w:rsid w:val="008C4DFF"/>
    <w:rsid w:val="009B11EB"/>
    <w:rsid w:val="00AB5092"/>
    <w:rsid w:val="00AF48CB"/>
    <w:rsid w:val="00B36AC0"/>
    <w:rsid w:val="00C72B2E"/>
    <w:rsid w:val="00CC4799"/>
    <w:rsid w:val="00DB4C5B"/>
    <w:rsid w:val="00E1781C"/>
    <w:rsid w:val="00E319E6"/>
    <w:rsid w:val="00E4530A"/>
    <w:rsid w:val="00F3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E"/>
  </w:style>
  <w:style w:type="paragraph" w:styleId="1">
    <w:name w:val="heading 1"/>
    <w:basedOn w:val="a"/>
    <w:link w:val="10"/>
    <w:uiPriority w:val="9"/>
    <w:qFormat/>
    <w:rsid w:val="006B4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F3E"/>
    <w:rPr>
      <w:b/>
      <w:bCs/>
    </w:rPr>
  </w:style>
  <w:style w:type="character" w:styleId="a5">
    <w:name w:val="Emphasis"/>
    <w:basedOn w:val="a0"/>
    <w:uiPriority w:val="20"/>
    <w:qFormat/>
    <w:rsid w:val="00060F3E"/>
    <w:rPr>
      <w:i/>
      <w:iCs/>
    </w:rPr>
  </w:style>
  <w:style w:type="character" w:styleId="a6">
    <w:name w:val="Hyperlink"/>
    <w:basedOn w:val="a0"/>
    <w:uiPriority w:val="99"/>
    <w:unhideWhenUsed/>
    <w:rsid w:val="00060F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0F3E"/>
  </w:style>
  <w:style w:type="character" w:customStyle="1" w:styleId="10">
    <w:name w:val="Заголовок 1 Знак"/>
    <w:basedOn w:val="a0"/>
    <w:link w:val="1"/>
    <w:uiPriority w:val="9"/>
    <w:rsid w:val="006B4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CC4799"/>
    <w:pPr>
      <w:ind w:left="720"/>
      <w:contextualSpacing/>
    </w:pPr>
  </w:style>
  <w:style w:type="table" w:styleId="a8">
    <w:name w:val="Table Grid"/>
    <w:basedOn w:val="a1"/>
    <w:uiPriority w:val="59"/>
    <w:rsid w:val="005A5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33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3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1.pdf" TargetMode="External"/><Relationship Id="rId13" Type="http://schemas.openxmlformats.org/officeDocument/2006/relationships/hyperlink" Target="http://minobr.gov-murman.ru/files/Lows/Gener_edu/OVZ/06.pdf" TargetMode="External"/><Relationship Id="rId18" Type="http://schemas.openxmlformats.org/officeDocument/2006/relationships/hyperlink" Target="http://26207s271.edusite.ru/DswMedia/metodrek-po-vnedr-fgos-ovz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gosreestr.ru/registry/primernaya-adaptirovannaya-osnovnaya-obshheobrazovatelnaya-programma-nachalnogo-obshhego-obrazovaniya-slepyx-obuchayushhixsya/" TargetMode="External"/><Relationship Id="rId12" Type="http://schemas.openxmlformats.org/officeDocument/2006/relationships/hyperlink" Target="http://minobr.gov-murman.ru/files/Lows/Gener_edu/OVZ/05.pdf" TargetMode="External"/><Relationship Id="rId17" Type="http://schemas.openxmlformats.org/officeDocument/2006/relationships/hyperlink" Target="http://minobr.gov-murman.ru/files/Reco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obr.gov-murman.ru/files/Lows/Gener_edu/OVZ/09.pdf" TargetMode="External"/><Relationship Id="rId20" Type="http://schemas.openxmlformats.org/officeDocument/2006/relationships/hyperlink" Target="http://26207s271.edusite.ru/DswMedia/prikazministerstvaosoozdaniiusloviydostupnostidlyao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5133/%D1%84%D0%B0%D0%B9%D0%BB/4069/Prikaz_%E2%84%96_1599_ot_19.12.2014.pdf" TargetMode="External"/><Relationship Id="rId11" Type="http://schemas.openxmlformats.org/officeDocument/2006/relationships/hyperlink" Target="http://minobr.gov-murman.ru/files/Lows/Gener_edu/OVZ/04.pdf" TargetMode="External"/><Relationship Id="rId5" Type="http://schemas.openxmlformats.org/officeDocument/2006/relationships/hyperlink" Target="http://xn--80abucjiibhv9a.xn--p1ai/%D0%B4%D0%BE%D0%BA%D1%83%D0%BC%D0%B5%D0%BD%D1%82%D1%8B/5132/%D1%84%D0%B0%D0%B9%D0%BB/4068/Prikaz_%E2%84%96_1598_ot_19.12.2014.pdf" TargetMode="External"/><Relationship Id="rId15" Type="http://schemas.openxmlformats.org/officeDocument/2006/relationships/hyperlink" Target="http://minobr.gov-murman.ru/files/Lows/Gener_edu/OVZ/08.pdf" TargetMode="External"/><Relationship Id="rId10" Type="http://schemas.openxmlformats.org/officeDocument/2006/relationships/hyperlink" Target="http://minobr.gov-murman.ru/files/Lows/Gener_edu/OVZ/03.pdf" TargetMode="External"/><Relationship Id="rId19" Type="http://schemas.openxmlformats.org/officeDocument/2006/relationships/hyperlink" Target="http://26207s271.edusite.ru/DswMedia/metodre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Lows/Gener_edu/OVZ/02.pdf" TargetMode="External"/><Relationship Id="rId14" Type="http://schemas.openxmlformats.org/officeDocument/2006/relationships/hyperlink" Target="http://minobr.gov-murman.ru/files/Lows/Gener_edu/OVZ/07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2017-12-12T03:52:00Z</dcterms:created>
  <dcterms:modified xsi:type="dcterms:W3CDTF">2017-12-12T03:52:00Z</dcterms:modified>
</cp:coreProperties>
</file>